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C1F" w:rsidRPr="004F3C1F" w:rsidRDefault="004F3C1F" w:rsidP="004F3C1F">
      <w:pPr>
        <w:shd w:val="clear" w:color="auto" w:fill="FFFFFF"/>
        <w:spacing w:after="450" w:line="540" w:lineRule="atLeast"/>
        <w:textAlignment w:val="baseline"/>
        <w:outlineLvl w:val="0"/>
        <w:rPr>
          <w:rFonts w:ascii="Arial" w:eastAsia="Times New Roman" w:hAnsi="Arial" w:cs="Arial"/>
          <w:color w:val="3B4256"/>
          <w:spacing w:val="-6"/>
          <w:kern w:val="36"/>
          <w:sz w:val="48"/>
          <w:szCs w:val="48"/>
          <w:lang w:eastAsia="ru-RU"/>
        </w:rPr>
      </w:pPr>
      <w:r w:rsidRPr="004F3C1F">
        <w:rPr>
          <w:rFonts w:ascii="Arial" w:eastAsia="Times New Roman" w:hAnsi="Arial" w:cs="Arial"/>
          <w:color w:val="3B4256"/>
          <w:spacing w:val="-6"/>
          <w:kern w:val="36"/>
          <w:sz w:val="48"/>
          <w:szCs w:val="48"/>
          <w:lang w:eastAsia="ru-RU"/>
        </w:rPr>
        <w:t>Правила поведения при пожарах в быту</w:t>
      </w:r>
    </w:p>
    <w:p w:rsidR="004F3C1F" w:rsidRPr="004F3C1F" w:rsidRDefault="004F3C1F" w:rsidP="004F3C1F">
      <w:pPr>
        <w:shd w:val="clear" w:color="auto" w:fill="FFFFFF"/>
        <w:spacing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noProof/>
          <w:color w:val="276CC3"/>
          <w:sz w:val="24"/>
          <w:szCs w:val="24"/>
          <w:bdr w:val="none" w:sz="0" w:space="0" w:color="auto" w:frame="1"/>
          <w:shd w:val="clear" w:color="auto" w:fill="F4F7FB"/>
          <w:lang w:eastAsia="ru-RU"/>
        </w:rPr>
        <w:drawing>
          <wp:inline distT="0" distB="0" distL="0" distR="0" wp14:anchorId="0C7A9F89" wp14:editId="5746F720">
            <wp:extent cx="923925" cy="619125"/>
            <wp:effectExtent l="0" t="0" r="9525" b="9525"/>
            <wp:docPr id="1" name="Рисунок 1" descr="Правила поведения при пожарах в быту">
              <a:hlinkClick xmlns:a="http://schemas.openxmlformats.org/drawingml/2006/main" r:id="rId5" tooltip="&quot;Правила поведения при пожарах в быт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поведения при пожарах в быту">
                      <a:hlinkClick r:id="rId5" tooltip="&quot;Правила поведения при пожарах в быту&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925" cy="619125"/>
                    </a:xfrm>
                    <a:prstGeom prst="rect">
                      <a:avLst/>
                    </a:prstGeom>
                    <a:noFill/>
                    <a:ln>
                      <a:noFill/>
                    </a:ln>
                  </pic:spPr>
                </pic:pic>
              </a:graphicData>
            </a:graphic>
          </wp:inline>
        </w:drawing>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1. ПРАВИЛА ПОВЕДЕНИЯ ПРИ ПОЖАРАХ В БЫТУ</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 xml:space="preserve">Пожар – это всегда беда. Однако не все знают элементарные правила поведения в случае пожара. И даже </w:t>
      </w:r>
      <w:proofErr w:type="gramStart"/>
      <w:r w:rsidRPr="004F3C1F">
        <w:rPr>
          <w:rFonts w:ascii="Arial" w:eastAsia="Times New Roman" w:hAnsi="Arial" w:cs="Arial"/>
          <w:color w:val="3B4256"/>
          <w:sz w:val="24"/>
          <w:szCs w:val="24"/>
          <w:lang w:eastAsia="ru-RU"/>
        </w:rPr>
        <w:t>знакомое</w:t>
      </w:r>
      <w:proofErr w:type="gramEnd"/>
      <w:r w:rsidRPr="004F3C1F">
        <w:rPr>
          <w:rFonts w:ascii="Arial" w:eastAsia="Times New Roman" w:hAnsi="Arial" w:cs="Arial"/>
          <w:color w:val="3B4256"/>
          <w:sz w:val="24"/>
          <w:szCs w:val="24"/>
          <w:lang w:eastAsia="ru-RU"/>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1.1. ПОЖАР В КВАРТИРЕ</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4F3C1F">
        <w:rPr>
          <w:rFonts w:ascii="Arial" w:eastAsia="Times New Roman" w:hAnsi="Arial" w:cs="Arial"/>
          <w:color w:val="3B4256"/>
          <w:sz w:val="24"/>
          <w:szCs w:val="24"/>
          <w:lang w:eastAsia="ru-RU"/>
        </w:rPr>
        <w:t>двигаться ползком или пригнувшись</w:t>
      </w:r>
      <w:proofErr w:type="gramEnd"/>
      <w:r w:rsidRPr="004F3C1F">
        <w:rPr>
          <w:rFonts w:ascii="Arial" w:eastAsia="Times New Roman" w:hAnsi="Arial" w:cs="Arial"/>
          <w:color w:val="3B4256"/>
          <w:sz w:val="24"/>
          <w:szCs w:val="24"/>
          <w:lang w:eastAsia="ru-RU"/>
        </w:rPr>
        <w:t>.</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lastRenderedPageBreak/>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4F3C1F">
        <w:rPr>
          <w:rFonts w:ascii="Arial" w:eastAsia="Times New Roman" w:hAnsi="Arial" w:cs="Arial"/>
          <w:color w:val="3B4256"/>
          <w:sz w:val="24"/>
          <w:szCs w:val="24"/>
          <w:lang w:eastAsia="ru-RU"/>
        </w:rPr>
        <w:t>потеплее</w:t>
      </w:r>
      <w:proofErr w:type="gramEnd"/>
      <w:r w:rsidRPr="004F3C1F">
        <w:rPr>
          <w:rFonts w:ascii="Arial" w:eastAsia="Times New Roman" w:hAnsi="Arial" w:cs="Arial"/>
          <w:color w:val="3B4256"/>
          <w:sz w:val="24"/>
          <w:szCs w:val="24"/>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4F3C1F">
        <w:rPr>
          <w:rFonts w:ascii="Arial" w:eastAsia="Times New Roman" w:hAnsi="Arial" w:cs="Arial"/>
          <w:color w:val="3B4256"/>
          <w:sz w:val="24"/>
          <w:szCs w:val="24"/>
          <w:lang w:eastAsia="ru-RU"/>
        </w:rPr>
        <w:t>образом</w:t>
      </w:r>
      <w:proofErr w:type="gramEnd"/>
      <w:r w:rsidRPr="004F3C1F">
        <w:rPr>
          <w:rFonts w:ascii="Arial" w:eastAsia="Times New Roman" w:hAnsi="Arial" w:cs="Arial"/>
          <w:color w:val="3B4256"/>
          <w:sz w:val="24"/>
          <w:szCs w:val="24"/>
          <w:lang w:eastAsia="ru-RU"/>
        </w:rPr>
        <w:t xml:space="preserve"> можно продержаться около получаса.</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Поскольку огонь и дым распространяются снизу вверх, особенно осторожными должны быть жители верхних этажей.</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1.2. ПОЖАР НА КУХНЕ ИЛИ НА БАЛКОНЕ</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На кухне и балконе чаще всего происходят масштабные возгорания. Как от этого уберечься?</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lastRenderedPageBreak/>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1.3. ПОЖАР В ЛИФТЕ</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4F3C1F">
        <w:rPr>
          <w:rFonts w:ascii="Arial" w:eastAsia="Times New Roman" w:hAnsi="Arial" w:cs="Arial"/>
          <w:color w:val="3B4256"/>
          <w:sz w:val="24"/>
          <w:szCs w:val="24"/>
          <w:lang w:eastAsia="ru-RU"/>
        </w:rPr>
        <w:t>первым</w:t>
      </w:r>
      <w:proofErr w:type="gramEnd"/>
      <w:r w:rsidRPr="004F3C1F">
        <w:rPr>
          <w:rFonts w:ascii="Arial" w:eastAsia="Times New Roman" w:hAnsi="Arial" w:cs="Arial"/>
          <w:color w:val="3B4256"/>
          <w:sz w:val="24"/>
          <w:szCs w:val="24"/>
          <w:lang w:eastAsia="ru-RU"/>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lastRenderedPageBreak/>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1.4. ПОЖАР ВО ДВОРЕ</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1.5. ПОЖАР В ГАРАЖЕ</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lastRenderedPageBreak/>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1.6. ЕСЛИ ГОРИТ АВТОМОБИЛЬ</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lastRenderedPageBreak/>
        <w:t>После ликвидации возгорания сообщите о случившемся в ближайшее отделение ГИБДД.</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1.7. ЕСЛИ ГОРИТ ЧЕЛОВЕК</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Такое бывает не только в боевиках. Чаще всего это случается на кухне при неосторожном обращении с огнем или в автоавариях.</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4F3C1F">
        <w:rPr>
          <w:rFonts w:ascii="Arial" w:eastAsia="Times New Roman" w:hAnsi="Arial" w:cs="Arial"/>
          <w:color w:val="3B4256"/>
          <w:sz w:val="24"/>
          <w:szCs w:val="24"/>
          <w:lang w:eastAsia="ru-RU"/>
        </w:rPr>
        <w:t>не</w:t>
      </w:r>
      <w:proofErr w:type="gramEnd"/>
      <w:r w:rsidRPr="004F3C1F">
        <w:rPr>
          <w:rFonts w:ascii="Arial" w:eastAsia="Times New Roman" w:hAnsi="Arial" w:cs="Arial"/>
          <w:color w:val="3B4256"/>
          <w:sz w:val="24"/>
          <w:szCs w:val="24"/>
          <w:lang w:eastAsia="ru-RU"/>
        </w:rPr>
        <w:t xml:space="preserve"> оказалось, катайте горящего по земле, чтобы сбить пламя.</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4F3C1F">
        <w:rPr>
          <w:rFonts w:ascii="Arial" w:eastAsia="Times New Roman" w:hAnsi="Arial" w:cs="Arial"/>
          <w:color w:val="3B4256"/>
          <w:sz w:val="24"/>
          <w:szCs w:val="24"/>
          <w:lang w:eastAsia="ru-RU"/>
        </w:rPr>
        <w:t>синтомициновую</w:t>
      </w:r>
      <w:proofErr w:type="spellEnd"/>
      <w:r w:rsidRPr="004F3C1F">
        <w:rPr>
          <w:rFonts w:ascii="Arial" w:eastAsia="Times New Roman" w:hAnsi="Arial" w:cs="Arial"/>
          <w:color w:val="3B4256"/>
          <w:sz w:val="24"/>
          <w:szCs w:val="24"/>
          <w:lang w:eastAsia="ru-RU"/>
        </w:rPr>
        <w:t xml:space="preserve"> мазь.</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 xml:space="preserve">При ожогах второй степени (когда образовались пузыри, причем некоторые из них лопнули) обрабатывать пораженные места водкой или одеколоном не следует, </w:t>
      </w:r>
      <w:r w:rsidRPr="004F3C1F">
        <w:rPr>
          <w:rFonts w:ascii="Arial" w:eastAsia="Times New Roman" w:hAnsi="Arial" w:cs="Arial"/>
          <w:color w:val="3B4256"/>
          <w:sz w:val="24"/>
          <w:szCs w:val="24"/>
          <w:lang w:eastAsia="ru-RU"/>
        </w:rPr>
        <w:lastRenderedPageBreak/>
        <w:t>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ЭТО ВАЖНО ЗНАТЬ</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угарного газа: 0,01% - слабые головные боли; 0,05% - головокружение; 0,1% - обморок; 0,2% - кома, быстрая смерть; 0,5% - мгновенная смерть;</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2. Правила поведения при аварии с утечкой газа</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sidRPr="004F3C1F">
        <w:rPr>
          <w:rFonts w:ascii="Arial" w:eastAsia="Times New Roman" w:hAnsi="Arial" w:cs="Arial"/>
          <w:color w:val="3B4256"/>
          <w:sz w:val="24"/>
          <w:szCs w:val="24"/>
          <w:lang w:eastAsia="ru-RU"/>
        </w:rPr>
        <w:t>используемые</w:t>
      </w:r>
      <w:proofErr w:type="gramEnd"/>
      <w:r w:rsidRPr="004F3C1F">
        <w:rPr>
          <w:rFonts w:ascii="Arial" w:eastAsia="Times New Roman" w:hAnsi="Arial" w:cs="Arial"/>
          <w:color w:val="3B4256"/>
          <w:sz w:val="24"/>
          <w:szCs w:val="24"/>
          <w:lang w:eastAsia="ru-RU"/>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КАК ДЕЙСТВОВАТЬ ПРИ УТЕЧКЕ МАГИСТРАЛЬНОГО ГАЗА</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 xml:space="preserve">Почувствовав в помещении запах газа, немедленно перекройте его подачу к плите. При этом не курите, не зажигайте спичек, не включайте свет и </w:t>
      </w:r>
      <w:r w:rsidRPr="004F3C1F">
        <w:rPr>
          <w:rFonts w:ascii="Arial" w:eastAsia="Times New Roman" w:hAnsi="Arial" w:cs="Arial"/>
          <w:color w:val="3B4256"/>
          <w:sz w:val="24"/>
          <w:szCs w:val="24"/>
          <w:lang w:eastAsia="ru-RU"/>
        </w:rPr>
        <w:lastRenderedPageBreak/>
        <w:t>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При появлен</w:t>
      </w:r>
      <w:proofErr w:type="gramStart"/>
      <w:r w:rsidRPr="004F3C1F">
        <w:rPr>
          <w:rFonts w:ascii="Arial" w:eastAsia="Times New Roman" w:hAnsi="Arial" w:cs="Arial"/>
          <w:color w:val="3B4256"/>
          <w:sz w:val="24"/>
          <w:szCs w:val="24"/>
          <w:lang w:eastAsia="ru-RU"/>
        </w:rPr>
        <w:t>ии у о</w:t>
      </w:r>
      <w:proofErr w:type="gramEnd"/>
      <w:r w:rsidRPr="004F3C1F">
        <w:rPr>
          <w:rFonts w:ascii="Arial" w:eastAsia="Times New Roman" w:hAnsi="Arial" w:cs="Arial"/>
          <w:color w:val="3B4256"/>
          <w:sz w:val="24"/>
          <w:szCs w:val="24"/>
          <w:lang w:eastAsia="ru-RU"/>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Если запах газа не исчезает, срочно вызовите аварийную газовую службу (телефон 04), работающую круглосуточно.</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ПРАВИЛА ОБРАЩЕНИЯ С ГАЗОВЫМИ БАЛЛОНАМИ</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Вне дома газовый баллон храните в проветриваемом помещении, в вертикальном положении, не закапывайте его и не ставьте в подвал.</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Примите меры по защите баллона и газовой трубки от воздействия тепла и прямых солнечных лучей.</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Воздержитесь от замены газового баллона при наличии рядом огня, горячих углей, включенных электроприборов. Перед заменой убедитесь</w:t>
      </w:r>
      <w:proofErr w:type="gramStart"/>
      <w:r w:rsidRPr="004F3C1F">
        <w:rPr>
          <w:rFonts w:ascii="Arial" w:eastAsia="Times New Roman" w:hAnsi="Arial" w:cs="Arial"/>
          <w:color w:val="3B4256"/>
          <w:sz w:val="24"/>
          <w:szCs w:val="24"/>
          <w:lang w:eastAsia="ru-RU"/>
        </w:rPr>
        <w:t>.</w:t>
      </w:r>
      <w:proofErr w:type="gramEnd"/>
      <w:r w:rsidRPr="004F3C1F">
        <w:rPr>
          <w:rFonts w:ascii="Arial" w:eastAsia="Times New Roman" w:hAnsi="Arial" w:cs="Arial"/>
          <w:color w:val="3B4256"/>
          <w:sz w:val="24"/>
          <w:szCs w:val="24"/>
          <w:lang w:eastAsia="ru-RU"/>
        </w:rPr>
        <w:t xml:space="preserve"> </w:t>
      </w:r>
      <w:proofErr w:type="gramStart"/>
      <w:r w:rsidRPr="004F3C1F">
        <w:rPr>
          <w:rFonts w:ascii="Arial" w:eastAsia="Times New Roman" w:hAnsi="Arial" w:cs="Arial"/>
          <w:color w:val="3B4256"/>
          <w:sz w:val="24"/>
          <w:szCs w:val="24"/>
          <w:lang w:eastAsia="ru-RU"/>
        </w:rPr>
        <w:t>ч</w:t>
      </w:r>
      <w:proofErr w:type="gramEnd"/>
      <w:r w:rsidRPr="004F3C1F">
        <w:rPr>
          <w:rFonts w:ascii="Arial" w:eastAsia="Times New Roman" w:hAnsi="Arial" w:cs="Arial"/>
          <w:color w:val="3B4256"/>
          <w:sz w:val="24"/>
          <w:szCs w:val="24"/>
          <w:lang w:eastAsia="ru-RU"/>
        </w:rPr>
        <w:t>то краны нового и отработанного баллонов закрыты. После замены проверьте герметичность соединений с помощью мыльного раствора.</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Доверяйте проверку и ремонт газового оборудования только квалифицированному специалисту.</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Неиспользуемые баллоны, как заправленные, так и пустые, храните вне помещения.</w:t>
      </w:r>
    </w:p>
    <w:p w:rsidR="004F3C1F" w:rsidRPr="004F3C1F" w:rsidRDefault="004F3C1F" w:rsidP="004F3C1F">
      <w:pPr>
        <w:shd w:val="clear" w:color="auto" w:fill="FFFFFF"/>
        <w:spacing w:after="300"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lastRenderedPageBreak/>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4F3C1F" w:rsidRPr="004F3C1F" w:rsidRDefault="004F3C1F" w:rsidP="004F3C1F">
      <w:pPr>
        <w:shd w:val="clear" w:color="auto" w:fill="FFFFFF"/>
        <w:spacing w:line="390" w:lineRule="atLeast"/>
        <w:textAlignment w:val="baseline"/>
        <w:rPr>
          <w:rFonts w:ascii="Arial" w:eastAsia="Times New Roman" w:hAnsi="Arial" w:cs="Arial"/>
          <w:color w:val="3B4256"/>
          <w:sz w:val="24"/>
          <w:szCs w:val="24"/>
          <w:lang w:eastAsia="ru-RU"/>
        </w:rPr>
      </w:pPr>
      <w:r w:rsidRPr="004F3C1F">
        <w:rPr>
          <w:rFonts w:ascii="Arial" w:eastAsia="Times New Roman" w:hAnsi="Arial" w:cs="Arial"/>
          <w:color w:val="3B4256"/>
          <w:sz w:val="24"/>
          <w:szCs w:val="24"/>
          <w:lang w:eastAsia="ru-RU"/>
        </w:rPr>
        <w:t>Регулярно чистите горелки, так как их засоренность может стать причиной беды.</w:t>
      </w:r>
    </w:p>
    <w:p w:rsidR="00E514DB" w:rsidRDefault="00E514DB">
      <w:bookmarkStart w:id="0" w:name="_GoBack"/>
      <w:bookmarkEnd w:id="0"/>
    </w:p>
    <w:sectPr w:rsidR="00E51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5B"/>
    <w:rsid w:val="004F3C1F"/>
    <w:rsid w:val="00920F5B"/>
    <w:rsid w:val="00E51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C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C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C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46917">
      <w:bodyDiv w:val="1"/>
      <w:marLeft w:val="0"/>
      <w:marRight w:val="0"/>
      <w:marTop w:val="0"/>
      <w:marBottom w:val="0"/>
      <w:divBdr>
        <w:top w:val="none" w:sz="0" w:space="0" w:color="auto"/>
        <w:left w:val="none" w:sz="0" w:space="0" w:color="auto"/>
        <w:bottom w:val="none" w:sz="0" w:space="0" w:color="auto"/>
        <w:right w:val="none" w:sz="0" w:space="0" w:color="auto"/>
      </w:divBdr>
      <w:divsChild>
        <w:div w:id="712995496">
          <w:marLeft w:val="0"/>
          <w:marRight w:val="0"/>
          <w:marTop w:val="0"/>
          <w:marBottom w:val="450"/>
          <w:divBdr>
            <w:top w:val="none" w:sz="0" w:space="0" w:color="auto"/>
            <w:left w:val="none" w:sz="0" w:space="0" w:color="auto"/>
            <w:bottom w:val="none" w:sz="0" w:space="0" w:color="auto"/>
            <w:right w:val="none" w:sz="0" w:space="0" w:color="auto"/>
          </w:divBdr>
          <w:divsChild>
            <w:div w:id="16866397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static.mchs.gov.ru/upload/site27/iblock/4ba/4ba1ca32e5fc69c49c7c693aab2b2af9.pn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2355</Words>
  <Characters>13429</Characters>
  <Application>Microsoft Office Word</Application>
  <DocSecurity>0</DocSecurity>
  <Lines>111</Lines>
  <Paragraphs>31</Paragraphs>
  <ScaleCrop>false</ScaleCrop>
  <Company/>
  <LinksUpToDate>false</LinksUpToDate>
  <CharactersWithSpaces>15753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2023-09-21T11:04:00Z</dcterms:created>
  <dcterms:modified xsi:type="dcterms:W3CDTF">2023-09-21T11:05:00Z</dcterms:modified>
</cp:coreProperties>
</file>