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C47" w:rsidRDefault="005D75FF" w:rsidP="005D75FF">
      <w:pPr>
        <w:shd w:val="clear" w:color="auto" w:fill="FFFFFF"/>
        <w:spacing w:line="351" w:lineRule="atLeast"/>
        <w:jc w:val="center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5D75FF">
        <w:rPr>
          <w:rFonts w:ascii="inherit" w:eastAsia="Times New Roman" w:hAnsi="inherit" w:cs="Times New Roman"/>
          <w:b/>
          <w:bCs/>
          <w:noProof/>
          <w:color w:val="222222"/>
          <w:sz w:val="27"/>
          <w:lang w:eastAsia="ru-RU"/>
        </w:rPr>
        <w:drawing>
          <wp:inline distT="0" distB="0" distL="0" distR="0">
            <wp:extent cx="5940352" cy="8877300"/>
            <wp:effectExtent l="0" t="0" r="0" b="0"/>
            <wp:docPr id="1" name="Рисунок 1" descr="C:\Users\User\Downloads\план мероприятий по пожарной безопасности 2020-21 уч.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мероприятий по пожарной безопасности 2020-21 уч.г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9" cy="88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A75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 xml:space="preserve">                                                        </w:t>
      </w:r>
    </w:p>
    <w:p w:rsidR="00BE5C47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"/>
        <w:gridCol w:w="3378"/>
        <w:gridCol w:w="1862"/>
        <w:gridCol w:w="2284"/>
        <w:gridCol w:w="1581"/>
      </w:tblGrid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lastRenderedPageBreak/>
              <w:t>2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роверка наличия и состояния на этажах планов эвакуации, трафаретных указателей;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одержание территории;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одержание здания, помещений ДОУ и путей эвакуации;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одержание электроустановок;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одержание сетей</w:t>
            </w:r>
            <w:r w:rsidR="00BE5C47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противопожарного водоснабжения;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у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чет и использование первичных средств пожаротушения;</w:t>
            </w:r>
          </w:p>
          <w:p w:rsidR="00BE5C47" w:rsidRPr="004E2CA4" w:rsidRDefault="005542E3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одержание</w:t>
            </w:r>
            <w:r w:rsidR="00B8681B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в исправном состоянии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пожарной сигнализации.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Д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14 августа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выполнено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3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27317C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Проверка исправности наружного освещения, электрических розеток, выключателей, состояние электрооборудования, осветительных и бытовых </w:t>
            </w:r>
            <w:proofErr w:type="spellStart"/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электросистем</w:t>
            </w:r>
            <w:proofErr w:type="spellEnd"/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jc w:val="center"/>
              <w:rPr>
                <w:rFonts w:ascii="inherit" w:eastAsia="Times New Roman" w:hAnsi="inherit" w:cs="Times New Roman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остоянно</w:t>
            </w: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Р</w:t>
            </w: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абочий по обслуживанию зданий, заведующий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4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К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онтроль, за соблюдением правил ПБ на рабочем месте, противопожарного режима.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остоянно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5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одготовка необходимых мер по устранению выявленных нарушений, усиление контроля за выполнением противопожарных мероприятий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мере необходимости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6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 xml:space="preserve">Проведение 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систематических осмотров территории по обеспечению пожароопасной обстановки (захламленность, разведение костров, складирование строительных материалов на участке прилегающих к сооружениям ДОУ)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остоянно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7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роверка сопротивления изоляции электросети и заземления оборудования</w:t>
            </w:r>
          </w:p>
        </w:tc>
        <w:tc>
          <w:tcPr>
            <w:tcW w:w="1862" w:type="dxa"/>
            <w:vAlign w:val="center"/>
          </w:tcPr>
          <w:p w:rsidR="00BE5C47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1раз в 3 года по зданию</w:t>
            </w:r>
          </w:p>
          <w:p w:rsidR="005542E3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 раз в год по пищеблоку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договору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306251">
        <w:tc>
          <w:tcPr>
            <w:tcW w:w="0" w:type="auto"/>
            <w:gridSpan w:val="5"/>
            <w:vAlign w:val="center"/>
          </w:tcPr>
          <w:p w:rsidR="00BE5C47" w:rsidRPr="004E2CA4" w:rsidRDefault="00BE5C47" w:rsidP="00306251">
            <w:pPr>
              <w:jc w:val="center"/>
              <w:textAlignment w:val="baseline"/>
              <w:rPr>
                <w:rFonts w:ascii="inherit" w:eastAsia="Times New Roman" w:hAnsi="inherit" w:cs="Times New Roman"/>
                <w:b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/>
                <w:b/>
                <w:color w:val="222222"/>
                <w:sz w:val="25"/>
                <w:lang w:eastAsia="ru-RU"/>
              </w:rPr>
              <w:lastRenderedPageBreak/>
              <w:t>2. Работа с коллективом ДОУ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8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Рассмотрение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на административных совещаниях, педагогических советах состояние пожарной безопасности в ДОУ и принятие первоочередных мер по </w:t>
            </w:r>
            <w:r w:rsidR="00B8681B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усилени</w:t>
            </w:r>
            <w:r w:rsidR="00B8681B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ю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. </w:t>
            </w:r>
            <w:r w:rsidR="00B8681B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ротивопожарного режима.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ДОУ</w:t>
            </w:r>
          </w:p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9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О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рганизация и проведение обучения и проверки знаний</w:t>
            </w:r>
            <w:r w:rsidR="00A54BB5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, 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требований пожарной безопасности работников детского сада.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хозяйством, делопроизводитель</w:t>
            </w:r>
          </w:p>
        </w:tc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выполняется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11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роведение вводных инструктажей с вновь принятыми сотрудниками.</w:t>
            </w:r>
          </w:p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роведение повторного противопожарного инструктажа на рабочем месте с работниками.</w:t>
            </w:r>
          </w:p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роведение текущих противопожарных инструктажей.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мере необходимости</w:t>
            </w:r>
          </w:p>
          <w:p w:rsidR="00BE5C47" w:rsidRPr="004E2CA4" w:rsidRDefault="00B8681B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с</w:t>
            </w:r>
            <w:r w:rsidR="00BE5C47"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ентябрь, март (1 раз в полугодие)</w:t>
            </w:r>
          </w:p>
          <w:p w:rsidR="00BE5C47" w:rsidRPr="004E2CA4" w:rsidRDefault="00BE5C47" w:rsidP="00306251">
            <w:pPr>
              <w:jc w:val="center"/>
              <w:rPr>
                <w:rFonts w:ascii="inherit" w:eastAsia="Times New Roman" w:hAnsi="inherit" w:cs="Times New Roman"/>
                <w:sz w:val="25"/>
                <w:lang w:eastAsia="ru-RU"/>
              </w:rPr>
            </w:pPr>
          </w:p>
          <w:p w:rsidR="00BE5C47" w:rsidRPr="004E2CA4" w:rsidRDefault="00BE5C47" w:rsidP="00306251">
            <w:pPr>
              <w:jc w:val="center"/>
              <w:rPr>
                <w:rFonts w:ascii="inherit" w:eastAsia="Times New Roman" w:hAnsi="inherit" w:cs="Times New Roman"/>
                <w:sz w:val="25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З</w:t>
            </w: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аведующий хозяйством</w:t>
            </w: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выполняется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2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И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нструктажи с работниками при проведении массовых мероприятий (осенние праздники, новогодние праздники, выпускные и т.п.)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</w:t>
            </w:r>
          </w:p>
        </w:tc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выполняется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3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рактические занятия по отработки плана эвакуации в случае возникновения пожара.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огласно графику тренировок</w:t>
            </w:r>
          </w:p>
        </w:tc>
        <w:tc>
          <w:tcPr>
            <w:tcW w:w="0" w:type="auto"/>
            <w:vAlign w:val="center"/>
          </w:tcPr>
          <w:p w:rsidR="00BE5C47" w:rsidRPr="004E2CA4" w:rsidRDefault="005542E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</w:t>
            </w:r>
          </w:p>
        </w:tc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выполняется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7C4383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14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О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бучение педагогов </w:t>
            </w:r>
            <w:r w:rsidR="005542E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методики ознакомления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детей с правилами пожарной безопасности</w:t>
            </w:r>
            <w:r w:rsidR="005542E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в соответствии с возрастом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плану ДОУ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306251">
        <w:tc>
          <w:tcPr>
            <w:tcW w:w="0" w:type="auto"/>
            <w:gridSpan w:val="5"/>
            <w:vAlign w:val="center"/>
          </w:tcPr>
          <w:p w:rsidR="00BE5C47" w:rsidRPr="004E2CA4" w:rsidRDefault="00BE5C47" w:rsidP="00306251">
            <w:pPr>
              <w:jc w:val="center"/>
              <w:textAlignment w:val="baseline"/>
              <w:rPr>
                <w:rFonts w:ascii="inherit" w:eastAsia="Times New Roman" w:hAnsi="inherit" w:cs="Times New Roman"/>
                <w:b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/>
                <w:b/>
                <w:color w:val="222222"/>
                <w:sz w:val="25"/>
                <w:lang w:eastAsia="ru-RU"/>
              </w:rPr>
              <w:t>3.</w:t>
            </w:r>
            <w:r w:rsidRPr="004E2CA4">
              <w:rPr>
                <w:rFonts w:ascii="inherit" w:eastAsia="Times New Roman" w:hAnsi="inherit" w:cs="Times New Roman" w:hint="eastAsia"/>
                <w:b/>
                <w:color w:val="222222"/>
                <w:sz w:val="25"/>
                <w:lang w:eastAsia="ru-RU"/>
              </w:rPr>
              <w:t>Р</w:t>
            </w:r>
            <w:r w:rsidRPr="004E2CA4">
              <w:rPr>
                <w:rFonts w:ascii="inherit" w:eastAsia="Times New Roman" w:hAnsi="inherit" w:cs="Times New Roman"/>
                <w:b/>
                <w:color w:val="222222"/>
                <w:sz w:val="25"/>
                <w:lang w:eastAsia="ru-RU"/>
              </w:rPr>
              <w:t>абота с воспитанниками и их родителями</w:t>
            </w: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5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О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формление уголков пожарной безопасности в групповых помещениях.</w:t>
            </w:r>
          </w:p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риобретение дидактических игр, наглядных пособий для изучения правил пожарной безопасности с воспитанниками.</w:t>
            </w:r>
          </w:p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заимодействие с родителями (законными 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lastRenderedPageBreak/>
              <w:t>представителями) воспитанников по закреплению и соблюдению правил пожарной безопасности дома.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lastRenderedPageBreak/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воспитатель, воспитатели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lastRenderedPageBreak/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6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О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рганизация и проведение с воспитанниками бесед, занятий, других мероприятий по Правилам пожарной безопасности.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П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о отдельному плану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воспитатель, воспитатели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7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Б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еседы – инструктажи о правилах пожарной безопасности и поведению в случае возникновения пожара.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воспитатели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8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О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рганизация и проведение выставок рисунков по вопросам пожарной безопасности.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  <w:tr w:rsidR="00BE5C47" w:rsidRPr="004E2CA4" w:rsidTr="005542E3"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1</w:t>
            </w:r>
            <w:r w:rsidR="007C4383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9</w:t>
            </w:r>
          </w:p>
        </w:tc>
        <w:tc>
          <w:tcPr>
            <w:tcW w:w="3378" w:type="dxa"/>
            <w:vAlign w:val="center"/>
          </w:tcPr>
          <w:p w:rsidR="00BE5C47" w:rsidRPr="004E2CA4" w:rsidRDefault="00BE5C47" w:rsidP="00306251">
            <w:pPr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У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частие в районных конкурсах детского и семейного творчества на противопожарную тематику</w:t>
            </w:r>
          </w:p>
        </w:tc>
        <w:tc>
          <w:tcPr>
            <w:tcW w:w="1862" w:type="dxa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В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 xml:space="preserve"> течение года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  <w:r w:rsidRPr="004E2CA4">
              <w:rPr>
                <w:rFonts w:ascii="inherit" w:eastAsia="Times New Roman" w:hAnsi="inherit" w:cs="Times New Roman" w:hint="eastAsia"/>
                <w:color w:val="222222"/>
                <w:sz w:val="25"/>
                <w:lang w:eastAsia="ru-RU"/>
              </w:rPr>
              <w:t>С</w:t>
            </w:r>
            <w:r w:rsidRPr="004E2CA4"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  <w:t>тарший воспитатель</w:t>
            </w:r>
          </w:p>
        </w:tc>
        <w:tc>
          <w:tcPr>
            <w:tcW w:w="0" w:type="auto"/>
            <w:vAlign w:val="center"/>
          </w:tcPr>
          <w:p w:rsidR="00BE5C47" w:rsidRPr="004E2CA4" w:rsidRDefault="00BE5C47" w:rsidP="00306251">
            <w:pPr>
              <w:spacing w:line="351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5"/>
                <w:lang w:eastAsia="ru-RU"/>
              </w:rPr>
            </w:pPr>
          </w:p>
        </w:tc>
      </w:tr>
    </w:tbl>
    <w:p w:rsidR="00BE5C47" w:rsidRDefault="00BE5C47" w:rsidP="00BE5C47">
      <w:p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</w:p>
    <w:p w:rsidR="00BE5C47" w:rsidRPr="007A21C2" w:rsidRDefault="00BE5C47" w:rsidP="00BE5C47">
      <w:pPr>
        <w:shd w:val="clear" w:color="auto" w:fill="FFFFFF"/>
        <w:spacing w:line="351" w:lineRule="atLeast"/>
        <w:ind w:left="375"/>
        <w:jc w:val="center"/>
        <w:textAlignment w:val="baseline"/>
        <w:rPr>
          <w:rFonts w:ascii="inherit" w:eastAsia="Times New Roman" w:hAnsi="inherit" w:cs="Times New Roman"/>
          <w:b/>
          <w:bCs/>
          <w:color w:val="4F81BD" w:themeColor="accent1"/>
          <w:sz w:val="31"/>
          <w:szCs w:val="32"/>
          <w:lang w:eastAsia="ru-RU"/>
        </w:rPr>
      </w:pPr>
      <w:r w:rsidRPr="007A21C2">
        <w:rPr>
          <w:rFonts w:ascii="inherit" w:eastAsia="Times New Roman" w:hAnsi="inherit" w:cs="Times New Roman"/>
          <w:b/>
          <w:bCs/>
          <w:color w:val="4F81BD" w:themeColor="accent1"/>
          <w:sz w:val="31"/>
          <w:szCs w:val="32"/>
          <w:lang w:eastAsia="ru-RU"/>
        </w:rPr>
        <w:t>Методические материалы и возможные темы</w:t>
      </w:r>
    </w:p>
    <w:p w:rsidR="00BE5C47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</w:pPr>
    </w:p>
    <w:p w:rsidR="00BE5C47" w:rsidRPr="00762CE6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Тематические б</w:t>
      </w: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еседы: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Если в доме случился пожар;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Пожарный – героическая профессия;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Причины возникновения пожаров;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Спички не тронь – в спичках огонь;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 пользе бытовых электроприборов и правилах пользования ими;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Малышам об огне;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Добрый и злой огонь;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Если возник пожар;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Пожарный номер-01;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Человеку друг огонь, только зря его не тронь;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 у нас в квартире газ;</w:t>
      </w:r>
    </w:p>
    <w:p w:rsidR="00BE5C47" w:rsidRPr="00762CE6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Труд пожарных;</w:t>
      </w:r>
    </w:p>
    <w:p w:rsidR="00BE5C47" w:rsidRDefault="00BE5C47" w:rsidP="00BE5C47">
      <w:pPr>
        <w:numPr>
          <w:ilvl w:val="0"/>
          <w:numId w:val="2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Костер в лесу.</w:t>
      </w:r>
    </w:p>
    <w:p w:rsidR="00BE5C47" w:rsidRPr="00762CE6" w:rsidRDefault="00BE5C47" w:rsidP="00BE5C47">
      <w:p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</w:p>
    <w:p w:rsidR="00BE5C47" w:rsidRPr="00762CE6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Чтение художественной литературы</w:t>
      </w:r>
      <w:r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 xml:space="preserve"> на соответствующую тематику</w:t>
      </w: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: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С. Маршак «Что горит?», «Пожар», «Кошкин дом», «Рассказ о неизвестном герое», «Сказка про спички»;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Б. Житков «Пожар на море», «Дым»;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К. Чуковский «Путаница»;</w:t>
      </w:r>
    </w:p>
    <w:p w:rsidR="00BE5C47" w:rsidRPr="0041271A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41271A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Л. Толстой «Пожарные собаки», «Пожар», «Дым», «Пожар в море»;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Г. Остер «Вредные советы»;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С. Михалков «Дядя Степа»;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Т. Фетисова «Куда спешат красные машины»;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А. Шевченко «Как ловили Уголька»;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В. </w:t>
      </w:r>
      <w:proofErr w:type="spellStart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Подольный</w:t>
      </w:r>
      <w:proofErr w:type="spellEnd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«Как человек огонь приручил»;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Е. Пермяк «Как человек с огнём подружился», «Как Огонь Воду замуж взял»</w:t>
      </w:r>
      <w:r w:rsidR="005D75FF"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,»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, «Саламандра – повелительница огня»;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И. </w:t>
      </w:r>
      <w:proofErr w:type="spellStart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Тверабукин</w:t>
      </w:r>
      <w:proofErr w:type="spellEnd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   «Андрейкино дежурство»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Н. Гончаров «Пожарная машина»;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Г. Цыферов «Жил на свете слоненок»;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Д. Орлова «Как </w:t>
      </w:r>
      <w:proofErr w:type="spellStart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Стобед</w:t>
      </w:r>
      <w:proofErr w:type="spellEnd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хотел напугать волка»;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П. Голосов «Сказка о заячьем теремке и опасном коробке»;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Е. </w:t>
      </w:r>
      <w:proofErr w:type="spellStart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Хоринская</w:t>
      </w:r>
      <w:proofErr w:type="spellEnd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«Спички-невелички», «И папа, и мама Сережу бранят…»;</w:t>
      </w:r>
    </w:p>
    <w:p w:rsidR="00BE5C47" w:rsidRPr="00762CE6" w:rsidRDefault="00BE5C47" w:rsidP="00BE5C47">
      <w:pPr>
        <w:numPr>
          <w:ilvl w:val="0"/>
          <w:numId w:val="3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О. </w:t>
      </w:r>
      <w:proofErr w:type="spellStart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Вациетис</w:t>
      </w:r>
      <w:proofErr w:type="spellEnd"/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«Спички», «Новый год».</w:t>
      </w:r>
    </w:p>
    <w:p w:rsidR="00BE5C47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</w:pPr>
    </w:p>
    <w:p w:rsidR="00BE5C47" w:rsidRPr="00762CE6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Изобразительная деятельность:</w:t>
      </w:r>
    </w:p>
    <w:p w:rsidR="00BE5C47" w:rsidRPr="00762CE6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Р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исование иллюстраций к произведениям художественной литературы;</w:t>
      </w:r>
    </w:p>
    <w:p w:rsidR="00BE5C47" w:rsidRPr="00762CE6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зготовление поздравительной открытки ко Дню пожарной охраны;</w:t>
      </w:r>
    </w:p>
    <w:p w:rsidR="00BE5C47" w:rsidRPr="00762CE6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Р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исование «Куда спешат красные машины», «Пожар»;</w:t>
      </w:r>
    </w:p>
    <w:p w:rsidR="00BE5C47" w:rsidRPr="0041271A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Л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епка «Пожарные собаки», «Пожарные машины»;</w:t>
      </w:r>
    </w:p>
    <w:p w:rsidR="00BE5C47" w:rsidRPr="00762CE6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В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ариант конструирования пожарной машины из бумаги доступен по ссылке:  </w:t>
      </w:r>
      <w:hyperlink r:id="rId6" w:history="1">
        <w:r w:rsidR="005D75FF" w:rsidRPr="0003647E">
          <w:rPr>
            <w:rStyle w:val="a3"/>
            <w:rFonts w:ascii="inherit" w:eastAsia="Times New Roman" w:hAnsi="inherit" w:cs="Times New Roman"/>
            <w:sz w:val="27"/>
            <w:szCs w:val="27"/>
            <w:lang w:eastAsia="ru-RU"/>
          </w:rPr>
          <w:t>https://www.youtube.com/watch?v=l-UMVKboBqA</w:t>
        </w:r>
      </w:hyperlink>
      <w:r w:rsidR="005D75FF">
        <w:rPr>
          <w:rFonts w:ascii="inherit" w:eastAsia="Times New Roman" w:hAnsi="inherit" w:cs="Times New Roman"/>
          <w:sz w:val="27"/>
          <w:szCs w:val="27"/>
          <w:lang w:eastAsia="ru-RU"/>
        </w:rPr>
        <w:t xml:space="preserve"> 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(дата обращения: 8.11.2020)</w:t>
      </w:r>
    </w:p>
    <w:p w:rsidR="00BE5C47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</w:pPr>
    </w:p>
    <w:p w:rsidR="00BE5C47" w:rsidRPr="00762CE6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Игры:</w:t>
      </w:r>
    </w:p>
    <w:p w:rsidR="00BE5C47" w:rsidRPr="00762CE6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С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южетно-ролевые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игры: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«Вызов пожарных», «Едем на пожар», «Пожарная часть», «Твои первые действия при пожаре»;</w:t>
      </w:r>
    </w:p>
    <w:p w:rsidR="00BE5C47" w:rsidRPr="00F636A5" w:rsidRDefault="00BE5C47" w:rsidP="00BE5C47">
      <w:pPr>
        <w:numPr>
          <w:ilvl w:val="0"/>
          <w:numId w:val="4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Подвижная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игра </w:t>
      </w: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«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Огонь в очаге</w:t>
      </w: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»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Краткое описание игр доступно по ссылке: </w:t>
      </w:r>
      <w:hyperlink r:id="rId7" w:history="1">
        <w:r w:rsidRPr="00126097">
          <w:rPr>
            <w:rStyle w:val="a3"/>
            <w:rFonts w:ascii="inherit" w:eastAsia="Times New Roman" w:hAnsi="inherit" w:cs="Times New Roman"/>
            <w:sz w:val="27"/>
            <w:szCs w:val="27"/>
            <w:lang w:eastAsia="ru-RU"/>
          </w:rPr>
          <w:t>https://dou.su/node/930</w:t>
        </w:r>
      </w:hyperlink>
      <w:r>
        <w:rPr>
          <w:rStyle w:val="a3"/>
          <w:rFonts w:ascii="inherit" w:eastAsia="Times New Roman" w:hAnsi="inherit" w:cs="Times New Roman"/>
          <w:sz w:val="27"/>
          <w:szCs w:val="27"/>
          <w:lang w:eastAsia="ru-RU"/>
        </w:rPr>
        <w:t xml:space="preserve"> </w:t>
      </w:r>
      <w:r w:rsidR="005D75FF">
        <w:rPr>
          <w:rStyle w:val="a3"/>
          <w:rFonts w:ascii="inherit" w:eastAsia="Times New Roman" w:hAnsi="inherit" w:cs="Times New Roman"/>
          <w:sz w:val="27"/>
          <w:szCs w:val="27"/>
          <w:lang w:eastAsia="ru-RU"/>
        </w:rPr>
        <w:t xml:space="preserve"> </w:t>
      </w:r>
      <w:bookmarkStart w:id="0" w:name="_GoBack"/>
      <w:bookmarkEnd w:id="0"/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(дата обращения: 8.11.2020)</w:t>
      </w:r>
    </w:p>
    <w:p w:rsidR="00BE5C47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«Пожарные на учениях», «Спасение пострадавших»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;</w:t>
      </w:r>
    </w:p>
    <w:p w:rsidR="00BE5C47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Подвижные игры: «Земля, вода, огонь, воздух</w:t>
      </w: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»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, 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«Птички в беде»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. Краткое описание игр доступно по ссылке:</w:t>
      </w:r>
      <w:r w:rsidRPr="00F636A5">
        <w:t xml:space="preserve"> </w:t>
      </w:r>
      <w:hyperlink r:id="rId8" w:history="1">
        <w:r w:rsidRPr="00F15E51">
          <w:rPr>
            <w:rStyle w:val="a3"/>
            <w:rFonts w:ascii="inherit" w:eastAsia="Times New Roman" w:hAnsi="inherit" w:cs="Times New Roman"/>
            <w:sz w:val="27"/>
            <w:szCs w:val="27"/>
            <w:lang w:eastAsia="ru-RU"/>
          </w:rPr>
          <w:t>https://dou.su/node/932</w:t>
        </w:r>
      </w:hyperlink>
      <w:r>
        <w:rPr>
          <w:rStyle w:val="a3"/>
          <w:rFonts w:ascii="inherit" w:eastAsia="Times New Roman" w:hAnsi="inherit" w:cs="Times New Roman"/>
          <w:sz w:val="27"/>
          <w:szCs w:val="27"/>
          <w:lang w:eastAsia="ru-RU"/>
        </w:rPr>
        <w:t xml:space="preserve"> 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(дата обращения: 8.11.2020), </w:t>
      </w:r>
    </w:p>
    <w:p w:rsidR="00BE5C47" w:rsidRPr="00762CE6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Подвижная игра </w:t>
      </w: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«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Огненный дракон</w:t>
      </w:r>
      <w:r>
        <w:rPr>
          <w:rFonts w:ascii="inherit" w:eastAsia="Times New Roman" w:hAnsi="inherit" w:cs="Times New Roman" w:hint="eastAsia"/>
          <w:color w:val="222222"/>
          <w:sz w:val="27"/>
          <w:szCs w:val="27"/>
          <w:lang w:eastAsia="ru-RU"/>
        </w:rPr>
        <w:t>»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. Краткое описание игр доступно по ссылке:</w:t>
      </w:r>
      <w:r w:rsidRPr="00F636A5">
        <w:t xml:space="preserve"> </w:t>
      </w:r>
      <w:hyperlink r:id="rId9" w:history="1">
        <w:r w:rsidRPr="00126097">
          <w:rPr>
            <w:rStyle w:val="a3"/>
            <w:rFonts w:ascii="inherit" w:eastAsia="Times New Roman" w:hAnsi="inherit" w:cs="Times New Roman"/>
            <w:sz w:val="27"/>
            <w:szCs w:val="27"/>
            <w:lang w:eastAsia="ru-RU"/>
          </w:rPr>
          <w:t>https://clck.ru/SMhGA</w:t>
        </w:r>
      </w:hyperlink>
      <w:r>
        <w:rPr>
          <w:rFonts w:ascii="inherit" w:eastAsia="Times New Roman" w:hAnsi="inherit" w:cs="Times New Roman"/>
          <w:sz w:val="27"/>
          <w:szCs w:val="27"/>
          <w:lang w:eastAsia="ru-RU"/>
        </w:rPr>
        <w:t xml:space="preserve"> 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(дата обращения: 8.11.2020)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;</w:t>
      </w:r>
    </w:p>
    <w:p w:rsidR="00BE5C47" w:rsidRPr="00762CE6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Т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еатрализованн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ая игра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«Храбрый Зайка»;</w:t>
      </w:r>
    </w:p>
    <w:p w:rsidR="00BE5C47" w:rsidRPr="00762CE6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Д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идактические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игры: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«Горит – не горит», «Доскажи словечко», «Средства пожаротушения», «Кому, что нужно для работы», «Лото-пожарная безопасность», «Как избежать неприятностей», «Сложи картинку», 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lastRenderedPageBreak/>
        <w:t>«Пожароопасные предметы», «Что необходимо пожарному?», «Куда звонит Чебурашка?», «Чудесные спички», «Хорошо—плохо», «Отгадай загадку»;</w:t>
      </w:r>
    </w:p>
    <w:p w:rsidR="00BE5C47" w:rsidRDefault="00BE5C47" w:rsidP="00BE5C47">
      <w:pPr>
        <w:numPr>
          <w:ilvl w:val="0"/>
          <w:numId w:val="5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М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оделирование ситуаций</w:t>
      </w: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: 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«В доме зажгли бенгальские огни», «Мама оставила сушить белье над плитой», «Папа оставил кастрюлю на плите», «Бабушка забыла выключить утюг».</w:t>
      </w:r>
    </w:p>
    <w:p w:rsidR="00BE5C47" w:rsidRPr="00762CE6" w:rsidRDefault="00BE5C47" w:rsidP="00BE5C47">
      <w:p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</w:p>
    <w:p w:rsidR="00BE5C47" w:rsidRPr="00762CE6" w:rsidRDefault="00BE5C47" w:rsidP="00BE5C47">
      <w:pPr>
        <w:shd w:val="clear" w:color="auto" w:fill="FFFFFF"/>
        <w:spacing w:line="351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762CE6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Экскурсии:</w:t>
      </w:r>
    </w:p>
    <w:p w:rsidR="00BE5C47" w:rsidRPr="00762CE6" w:rsidRDefault="00BE5C47" w:rsidP="00BE5C47">
      <w:pPr>
        <w:numPr>
          <w:ilvl w:val="0"/>
          <w:numId w:val="6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 детскому саду «Знакомство с пожарной сигнализацией»;</w:t>
      </w:r>
    </w:p>
    <w:p w:rsidR="00BE5C47" w:rsidRPr="00762CE6" w:rsidRDefault="00BE5C47" w:rsidP="00BE5C47">
      <w:pPr>
        <w:numPr>
          <w:ilvl w:val="0"/>
          <w:numId w:val="6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П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о детскому саду «Пути эвакуации»;</w:t>
      </w:r>
    </w:p>
    <w:p w:rsidR="00BE5C47" w:rsidRPr="00762CE6" w:rsidRDefault="00BE5C47" w:rsidP="00BE5C47">
      <w:pPr>
        <w:numPr>
          <w:ilvl w:val="0"/>
          <w:numId w:val="6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Н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а кухню ДОУ «Знакомство с электроприборами»;</w:t>
      </w:r>
    </w:p>
    <w:p w:rsidR="00BE5C47" w:rsidRPr="00762CE6" w:rsidRDefault="00BE5C47" w:rsidP="00BE5C47">
      <w:pPr>
        <w:numPr>
          <w:ilvl w:val="0"/>
          <w:numId w:val="6"/>
        </w:numPr>
        <w:shd w:val="clear" w:color="auto" w:fill="FFFFFF"/>
        <w:spacing w:line="351" w:lineRule="atLeast"/>
        <w:ind w:left="375"/>
        <w:jc w:val="both"/>
        <w:textAlignment w:val="baseline"/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>В</w:t>
      </w:r>
      <w:r w:rsidRPr="00762CE6">
        <w:rPr>
          <w:rFonts w:ascii="inherit" w:eastAsia="Times New Roman" w:hAnsi="inherit" w:cs="Times New Roman"/>
          <w:color w:val="222222"/>
          <w:sz w:val="27"/>
          <w:szCs w:val="27"/>
          <w:lang w:eastAsia="ru-RU"/>
        </w:rPr>
        <w:t xml:space="preserve"> местную пожарную часть.</w:t>
      </w:r>
    </w:p>
    <w:p w:rsidR="00BE5C47" w:rsidRDefault="00BE5C47" w:rsidP="00BE5C47">
      <w:pPr>
        <w:jc w:val="both"/>
      </w:pPr>
    </w:p>
    <w:p w:rsidR="005D446E" w:rsidRDefault="005D446E"/>
    <w:sectPr w:rsidR="005D446E" w:rsidSect="005D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669E7"/>
    <w:multiLevelType w:val="multilevel"/>
    <w:tmpl w:val="03A0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D10A81"/>
    <w:multiLevelType w:val="multilevel"/>
    <w:tmpl w:val="337E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EA0688"/>
    <w:multiLevelType w:val="multilevel"/>
    <w:tmpl w:val="665E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57103C"/>
    <w:multiLevelType w:val="multilevel"/>
    <w:tmpl w:val="E744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B696933"/>
    <w:multiLevelType w:val="multilevel"/>
    <w:tmpl w:val="9F9E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1341F6"/>
    <w:multiLevelType w:val="multilevel"/>
    <w:tmpl w:val="6DC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C47"/>
    <w:rsid w:val="00002660"/>
    <w:rsid w:val="0005654E"/>
    <w:rsid w:val="000810E3"/>
    <w:rsid w:val="000A21BA"/>
    <w:rsid w:val="000A2814"/>
    <w:rsid w:val="00131167"/>
    <w:rsid w:val="001644B9"/>
    <w:rsid w:val="00186E8A"/>
    <w:rsid w:val="001906E1"/>
    <w:rsid w:val="001A04F9"/>
    <w:rsid w:val="001A6F59"/>
    <w:rsid w:val="001B198C"/>
    <w:rsid w:val="001B6279"/>
    <w:rsid w:val="001C0169"/>
    <w:rsid w:val="001D0D5E"/>
    <w:rsid w:val="001D3DD9"/>
    <w:rsid w:val="001D4899"/>
    <w:rsid w:val="001F240B"/>
    <w:rsid w:val="00203D7F"/>
    <w:rsid w:val="00210B8A"/>
    <w:rsid w:val="00216F4C"/>
    <w:rsid w:val="002638D5"/>
    <w:rsid w:val="0027317C"/>
    <w:rsid w:val="002C05A2"/>
    <w:rsid w:val="002F0B1C"/>
    <w:rsid w:val="00331E5A"/>
    <w:rsid w:val="00334A75"/>
    <w:rsid w:val="003366AA"/>
    <w:rsid w:val="00343023"/>
    <w:rsid w:val="00387B32"/>
    <w:rsid w:val="003B6DD0"/>
    <w:rsid w:val="003E017A"/>
    <w:rsid w:val="003F628F"/>
    <w:rsid w:val="00403038"/>
    <w:rsid w:val="00446BBA"/>
    <w:rsid w:val="004740CA"/>
    <w:rsid w:val="0049534E"/>
    <w:rsid w:val="004A6739"/>
    <w:rsid w:val="00517FF3"/>
    <w:rsid w:val="005542E3"/>
    <w:rsid w:val="0055448F"/>
    <w:rsid w:val="005B1EA3"/>
    <w:rsid w:val="005C6A4C"/>
    <w:rsid w:val="005D2AE7"/>
    <w:rsid w:val="005D446E"/>
    <w:rsid w:val="005D75FF"/>
    <w:rsid w:val="005D7617"/>
    <w:rsid w:val="005E5B2A"/>
    <w:rsid w:val="00615AF9"/>
    <w:rsid w:val="00625D48"/>
    <w:rsid w:val="006368AB"/>
    <w:rsid w:val="00642309"/>
    <w:rsid w:val="00643EB3"/>
    <w:rsid w:val="00650D59"/>
    <w:rsid w:val="00666384"/>
    <w:rsid w:val="006861F3"/>
    <w:rsid w:val="00693B1E"/>
    <w:rsid w:val="006975B6"/>
    <w:rsid w:val="006D2EE6"/>
    <w:rsid w:val="006D4B30"/>
    <w:rsid w:val="00707674"/>
    <w:rsid w:val="007600F0"/>
    <w:rsid w:val="00760902"/>
    <w:rsid w:val="0078082B"/>
    <w:rsid w:val="007821F0"/>
    <w:rsid w:val="007835AF"/>
    <w:rsid w:val="007B49BB"/>
    <w:rsid w:val="007C028A"/>
    <w:rsid w:val="007C4383"/>
    <w:rsid w:val="007F162F"/>
    <w:rsid w:val="007F781E"/>
    <w:rsid w:val="00865651"/>
    <w:rsid w:val="008930A8"/>
    <w:rsid w:val="008B5B90"/>
    <w:rsid w:val="008C0268"/>
    <w:rsid w:val="008D07F3"/>
    <w:rsid w:val="008D0D5A"/>
    <w:rsid w:val="008D4344"/>
    <w:rsid w:val="00903377"/>
    <w:rsid w:val="00911D7F"/>
    <w:rsid w:val="00923899"/>
    <w:rsid w:val="00932F20"/>
    <w:rsid w:val="009453CA"/>
    <w:rsid w:val="00952F95"/>
    <w:rsid w:val="00966EEC"/>
    <w:rsid w:val="00982D19"/>
    <w:rsid w:val="009B5DE5"/>
    <w:rsid w:val="009D04CC"/>
    <w:rsid w:val="00A02479"/>
    <w:rsid w:val="00A45964"/>
    <w:rsid w:val="00A54BB5"/>
    <w:rsid w:val="00A553F4"/>
    <w:rsid w:val="00A67E10"/>
    <w:rsid w:val="00AB163A"/>
    <w:rsid w:val="00AB2B79"/>
    <w:rsid w:val="00AB4CA9"/>
    <w:rsid w:val="00AC22D8"/>
    <w:rsid w:val="00AD1B8A"/>
    <w:rsid w:val="00AD2229"/>
    <w:rsid w:val="00B022C9"/>
    <w:rsid w:val="00B21067"/>
    <w:rsid w:val="00B6122F"/>
    <w:rsid w:val="00B8681B"/>
    <w:rsid w:val="00B87C74"/>
    <w:rsid w:val="00BC1DB3"/>
    <w:rsid w:val="00BD50B7"/>
    <w:rsid w:val="00BD65D7"/>
    <w:rsid w:val="00BE5C47"/>
    <w:rsid w:val="00BF307B"/>
    <w:rsid w:val="00C04D95"/>
    <w:rsid w:val="00C24A1E"/>
    <w:rsid w:val="00C37580"/>
    <w:rsid w:val="00C73AFE"/>
    <w:rsid w:val="00CB1846"/>
    <w:rsid w:val="00CB6460"/>
    <w:rsid w:val="00CD34A8"/>
    <w:rsid w:val="00CE2C85"/>
    <w:rsid w:val="00D7298F"/>
    <w:rsid w:val="00D72E91"/>
    <w:rsid w:val="00D95D9F"/>
    <w:rsid w:val="00DF75BF"/>
    <w:rsid w:val="00E15979"/>
    <w:rsid w:val="00E513BB"/>
    <w:rsid w:val="00E62C66"/>
    <w:rsid w:val="00E6715D"/>
    <w:rsid w:val="00E71330"/>
    <w:rsid w:val="00E82EE0"/>
    <w:rsid w:val="00E9143C"/>
    <w:rsid w:val="00EA2378"/>
    <w:rsid w:val="00EC1C12"/>
    <w:rsid w:val="00ED7497"/>
    <w:rsid w:val="00F049DC"/>
    <w:rsid w:val="00F13A57"/>
    <w:rsid w:val="00F72079"/>
    <w:rsid w:val="00F952DC"/>
    <w:rsid w:val="00FC381C"/>
    <w:rsid w:val="00F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61B5B"/>
  <w15:docId w15:val="{B7B157FC-FEE7-40E5-95B5-4223917E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C47"/>
    <w:rPr>
      <w:color w:val="0000FF"/>
      <w:u w:val="single"/>
    </w:rPr>
  </w:style>
  <w:style w:type="table" w:styleId="a4">
    <w:name w:val="Table Grid"/>
    <w:basedOn w:val="a1"/>
    <w:uiPriority w:val="59"/>
    <w:rsid w:val="00BE5C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93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9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-UMVKboBq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ck.ru/SMh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Пользователь</cp:lastModifiedBy>
  <cp:revision>9</cp:revision>
  <cp:lastPrinted>2020-12-23T09:02:00Z</cp:lastPrinted>
  <dcterms:created xsi:type="dcterms:W3CDTF">2020-12-17T05:21:00Z</dcterms:created>
  <dcterms:modified xsi:type="dcterms:W3CDTF">2020-12-26T17:45:00Z</dcterms:modified>
</cp:coreProperties>
</file>